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F3B" w:rsidRDefault="00437F3B" w:rsidP="00437F3B">
      <w:pPr>
        <w:kinsoku w:val="0"/>
        <w:overflowPunct w:val="0"/>
        <w:autoSpaceDE w:val="0"/>
        <w:autoSpaceDN w:val="0"/>
        <w:adjustRightInd w:val="0"/>
        <w:spacing w:after="0" w:line="247" w:lineRule="exact"/>
        <w:ind w:left="3454" w:right="3454"/>
        <w:jc w:val="center"/>
        <w:rPr>
          <w:rFonts w:ascii="Arial" w:hAnsi="Arial" w:cs="Arial"/>
          <w:b/>
          <w:bCs/>
          <w:color w:val="231F20"/>
          <w:u w:val="thick"/>
        </w:rPr>
      </w:pPr>
    </w:p>
    <w:p w:rsidR="00437F3B" w:rsidRPr="007D63B9" w:rsidRDefault="00437F3B" w:rsidP="00437F3B">
      <w:pPr>
        <w:kinsoku w:val="0"/>
        <w:overflowPunct w:val="0"/>
        <w:autoSpaceDE w:val="0"/>
        <w:autoSpaceDN w:val="0"/>
        <w:adjustRightInd w:val="0"/>
        <w:spacing w:after="0" w:line="247" w:lineRule="exact"/>
        <w:ind w:left="3454" w:right="3454"/>
        <w:jc w:val="center"/>
        <w:rPr>
          <w:rFonts w:ascii="Arial" w:hAnsi="Arial" w:cs="Arial"/>
          <w:b/>
          <w:bCs/>
          <w:color w:val="231F20"/>
          <w:sz w:val="20"/>
          <w:szCs w:val="20"/>
        </w:rPr>
      </w:pPr>
      <w:r w:rsidRPr="007D63B9">
        <w:rPr>
          <w:rFonts w:ascii="Arial" w:hAnsi="Arial" w:cs="Arial"/>
          <w:b/>
          <w:bCs/>
          <w:color w:val="231F20"/>
          <w:sz w:val="20"/>
          <w:szCs w:val="20"/>
          <w:u w:val="thick"/>
        </w:rPr>
        <w:t>SCHEDULE A</w:t>
      </w:r>
    </w:p>
    <w:p w:rsidR="00437F3B" w:rsidRPr="007D63B9" w:rsidRDefault="00437F3B" w:rsidP="00437F3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37F3B" w:rsidRPr="007D63B9" w:rsidRDefault="00437F3B" w:rsidP="00437F3B">
      <w:pPr>
        <w:kinsoku w:val="0"/>
        <w:overflowPunct w:val="0"/>
        <w:autoSpaceDE w:val="0"/>
        <w:autoSpaceDN w:val="0"/>
        <w:adjustRightInd w:val="0"/>
        <w:spacing w:before="54" w:after="0" w:line="240" w:lineRule="auto"/>
        <w:ind w:left="3454" w:right="3454"/>
        <w:jc w:val="center"/>
        <w:rPr>
          <w:rFonts w:ascii="Arial" w:hAnsi="Arial" w:cs="Arial"/>
          <w:color w:val="231F20"/>
          <w:sz w:val="20"/>
          <w:szCs w:val="20"/>
        </w:rPr>
      </w:pPr>
      <w:r w:rsidRPr="007D63B9">
        <w:rPr>
          <w:rFonts w:ascii="Arial" w:hAnsi="Arial" w:cs="Arial"/>
          <w:color w:val="231F20"/>
          <w:sz w:val="20"/>
          <w:szCs w:val="20"/>
        </w:rPr>
        <w:t>Property Search Guarantee</w:t>
      </w:r>
    </w:p>
    <w:p w:rsidR="00437F3B" w:rsidRPr="007D63B9" w:rsidRDefault="00437F3B" w:rsidP="00437F3B">
      <w:pPr>
        <w:kinsoku w:val="0"/>
        <w:overflowPunct w:val="0"/>
        <w:autoSpaceDE w:val="0"/>
        <w:autoSpaceDN w:val="0"/>
        <w:adjustRightInd w:val="0"/>
        <w:spacing w:before="54" w:after="0" w:line="240" w:lineRule="auto"/>
        <w:ind w:left="3454" w:right="3454"/>
        <w:jc w:val="center"/>
        <w:rPr>
          <w:rFonts w:ascii="Arial" w:hAnsi="Arial" w:cs="Arial"/>
          <w:color w:val="231F20"/>
          <w:sz w:val="20"/>
          <w:szCs w:val="20"/>
        </w:rPr>
      </w:pPr>
    </w:p>
    <w:p w:rsidR="00437F3B" w:rsidRPr="007D63B9" w:rsidRDefault="00437F3B" w:rsidP="00437F3B">
      <w:pPr>
        <w:kinsoku w:val="0"/>
        <w:overflowPunct w:val="0"/>
        <w:autoSpaceDE w:val="0"/>
        <w:autoSpaceDN w:val="0"/>
        <w:adjustRightInd w:val="0"/>
        <w:spacing w:before="66" w:after="0" w:line="240" w:lineRule="auto"/>
        <w:ind w:left="139"/>
        <w:rPr>
          <w:rFonts w:ascii="Arial" w:hAnsi="Arial" w:cs="Arial"/>
          <w:color w:val="231F20"/>
          <w:sz w:val="20"/>
          <w:szCs w:val="20"/>
        </w:rPr>
      </w:pPr>
      <w:r w:rsidRPr="007D63B9">
        <w:rPr>
          <w:rFonts w:ascii="Arial" w:hAnsi="Arial" w:cs="Arial"/>
          <w:color w:val="231F20"/>
          <w:sz w:val="20"/>
          <w:szCs w:val="20"/>
        </w:rPr>
        <w:t>Guarantee No.: Amount of Liability: $</w:t>
      </w:r>
      <w:r w:rsidRPr="007D63B9">
        <w:rPr>
          <w:rFonts w:ascii="Arial" w:hAnsi="Arial" w:cs="Arial"/>
          <w:color w:val="231F20"/>
          <w:sz w:val="20"/>
          <w:szCs w:val="20"/>
          <w:u w:val="single"/>
        </w:rPr>
        <w:t xml:space="preserve">                            </w:t>
      </w:r>
    </w:p>
    <w:p w:rsidR="00437F3B" w:rsidRPr="007D63B9" w:rsidRDefault="00437F3B" w:rsidP="00437F3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37F3B" w:rsidRPr="007D63B9" w:rsidRDefault="00437F3B" w:rsidP="00437F3B">
      <w:pPr>
        <w:kinsoku w:val="0"/>
        <w:overflowPunct w:val="0"/>
        <w:autoSpaceDE w:val="0"/>
        <w:autoSpaceDN w:val="0"/>
        <w:adjustRightInd w:val="0"/>
        <w:spacing w:before="54" w:after="0" w:line="240" w:lineRule="auto"/>
        <w:ind w:left="139"/>
        <w:rPr>
          <w:rFonts w:ascii="Arial" w:hAnsi="Arial" w:cs="Arial"/>
          <w:color w:val="231F20"/>
          <w:sz w:val="20"/>
          <w:szCs w:val="20"/>
        </w:rPr>
      </w:pPr>
      <w:r w:rsidRPr="007D63B9">
        <w:rPr>
          <w:rFonts w:ascii="Arial" w:hAnsi="Arial" w:cs="Arial"/>
          <w:color w:val="231F20"/>
          <w:sz w:val="20"/>
          <w:szCs w:val="20"/>
        </w:rPr>
        <w:t>Date of Guarantee: Fee: $</w:t>
      </w:r>
      <w:r w:rsidRPr="007D63B9">
        <w:rPr>
          <w:rFonts w:ascii="Arial" w:hAnsi="Arial" w:cs="Arial"/>
          <w:color w:val="231F20"/>
          <w:sz w:val="20"/>
          <w:szCs w:val="20"/>
          <w:u w:val="single"/>
        </w:rPr>
        <w:t xml:space="preserve">                                                      </w:t>
      </w:r>
    </w:p>
    <w:p w:rsidR="00437F3B" w:rsidRPr="007D63B9" w:rsidRDefault="00437F3B" w:rsidP="00437F3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37F3B" w:rsidRPr="007D63B9" w:rsidRDefault="00437F3B" w:rsidP="00437F3B">
      <w:pPr>
        <w:numPr>
          <w:ilvl w:val="0"/>
          <w:numId w:val="1"/>
        </w:numPr>
        <w:tabs>
          <w:tab w:val="left" w:pos="861"/>
        </w:tabs>
        <w:kinsoku w:val="0"/>
        <w:overflowPunct w:val="0"/>
        <w:autoSpaceDE w:val="0"/>
        <w:autoSpaceDN w:val="0"/>
        <w:adjustRightInd w:val="0"/>
        <w:spacing w:before="169" w:after="0" w:line="240" w:lineRule="auto"/>
        <w:ind w:hanging="720"/>
        <w:rPr>
          <w:rFonts w:ascii="Arial" w:hAnsi="Arial" w:cs="Arial"/>
          <w:color w:val="231F20"/>
          <w:sz w:val="20"/>
          <w:szCs w:val="20"/>
        </w:rPr>
      </w:pPr>
      <w:r w:rsidRPr="007D63B9">
        <w:rPr>
          <w:rFonts w:ascii="Arial" w:hAnsi="Arial" w:cs="Arial"/>
          <w:color w:val="231F20"/>
          <w:sz w:val="20"/>
          <w:szCs w:val="20"/>
        </w:rPr>
        <w:t>Name of</w:t>
      </w:r>
      <w:r w:rsidRPr="007D63B9">
        <w:rPr>
          <w:rFonts w:ascii="Arial" w:hAnsi="Arial" w:cs="Arial"/>
          <w:color w:val="231F20"/>
          <w:spacing w:val="2"/>
          <w:sz w:val="20"/>
          <w:szCs w:val="20"/>
        </w:rPr>
        <w:t xml:space="preserve"> </w:t>
      </w:r>
      <w:r w:rsidRPr="007D63B9">
        <w:rPr>
          <w:rFonts w:ascii="Arial" w:hAnsi="Arial" w:cs="Arial"/>
          <w:color w:val="231F20"/>
          <w:sz w:val="20"/>
          <w:szCs w:val="20"/>
        </w:rPr>
        <w:t>Assured:</w:t>
      </w:r>
    </w:p>
    <w:p w:rsidR="00437F3B" w:rsidRPr="007D63B9" w:rsidRDefault="00437F3B" w:rsidP="00437F3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37F3B" w:rsidRPr="007D63B9" w:rsidRDefault="00437F3B" w:rsidP="00437F3B">
      <w:pPr>
        <w:numPr>
          <w:ilvl w:val="0"/>
          <w:numId w:val="1"/>
        </w:num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9" w:hanging="719"/>
        <w:rPr>
          <w:rFonts w:ascii="Arial" w:hAnsi="Arial" w:cs="Arial"/>
          <w:color w:val="231F20"/>
          <w:sz w:val="20"/>
          <w:szCs w:val="20"/>
        </w:rPr>
      </w:pPr>
      <w:r w:rsidRPr="007D63B9">
        <w:rPr>
          <w:rFonts w:ascii="Arial" w:hAnsi="Arial" w:cs="Arial"/>
          <w:color w:val="231F20"/>
          <w:sz w:val="20"/>
          <w:szCs w:val="20"/>
        </w:rPr>
        <w:t>Assurances:</w:t>
      </w:r>
    </w:p>
    <w:p w:rsidR="00437F3B" w:rsidRPr="007D63B9" w:rsidRDefault="00437F3B" w:rsidP="00437F3B">
      <w:pPr>
        <w:tabs>
          <w:tab w:val="left" w:pos="86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39"/>
        <w:rPr>
          <w:rFonts w:ascii="Arial" w:hAnsi="Arial" w:cs="Arial"/>
          <w:color w:val="231F20"/>
          <w:sz w:val="20"/>
          <w:szCs w:val="20"/>
        </w:rPr>
      </w:pPr>
    </w:p>
    <w:p w:rsidR="00437F3B" w:rsidRPr="007D63B9" w:rsidRDefault="00437F3B" w:rsidP="00437F3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37F3B" w:rsidRPr="007D63B9" w:rsidRDefault="00437F3B" w:rsidP="007D63B9">
      <w:pPr>
        <w:kinsoku w:val="0"/>
        <w:overflowPunct w:val="0"/>
        <w:autoSpaceDE w:val="0"/>
        <w:autoSpaceDN w:val="0"/>
        <w:adjustRightInd w:val="0"/>
        <w:spacing w:after="0" w:line="252" w:lineRule="exact"/>
        <w:ind w:left="139"/>
        <w:jc w:val="both"/>
        <w:rPr>
          <w:rFonts w:ascii="Arial" w:hAnsi="Arial" w:cs="Arial"/>
          <w:color w:val="231F20"/>
          <w:sz w:val="20"/>
          <w:szCs w:val="20"/>
        </w:rPr>
      </w:pPr>
      <w:r w:rsidRPr="007D63B9">
        <w:rPr>
          <w:rFonts w:ascii="Arial" w:hAnsi="Arial" w:cs="Arial"/>
          <w:color w:val="231F20"/>
          <w:sz w:val="20"/>
          <w:szCs w:val="20"/>
        </w:rPr>
        <w:t xml:space="preserve">According to the official name index to the latest equalized assessment roll of </w:t>
      </w:r>
      <w:r w:rsidRPr="007D63B9">
        <w:rPr>
          <w:rFonts w:ascii="Arial" w:hAnsi="Arial" w:cs="Arial"/>
          <w:color w:val="231F20"/>
          <w:sz w:val="20"/>
          <w:szCs w:val="20"/>
          <w:u w:val="single"/>
        </w:rPr>
        <w:t xml:space="preserve">             </w:t>
      </w:r>
      <w:r w:rsidRPr="007D63B9">
        <w:rPr>
          <w:rFonts w:ascii="Arial" w:hAnsi="Arial" w:cs="Arial"/>
          <w:color w:val="231F20"/>
          <w:sz w:val="20"/>
          <w:szCs w:val="20"/>
        </w:rPr>
        <w:t>, County, California, and the indices of the County Recorder of said County subsequent to, with respect to the name(s) of</w:t>
      </w:r>
    </w:p>
    <w:p w:rsidR="00437F3B" w:rsidRPr="007D63B9" w:rsidRDefault="00437F3B" w:rsidP="007D63B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0" w:right="284" w:hanging="1"/>
        <w:jc w:val="both"/>
        <w:rPr>
          <w:rFonts w:ascii="Arial" w:hAnsi="Arial" w:cs="Arial"/>
          <w:color w:val="231F20"/>
          <w:sz w:val="20"/>
          <w:szCs w:val="20"/>
        </w:rPr>
      </w:pPr>
    </w:p>
    <w:p w:rsidR="00437F3B" w:rsidRPr="007D63B9" w:rsidRDefault="00437F3B" w:rsidP="007D63B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0" w:right="284" w:hanging="1"/>
        <w:jc w:val="both"/>
        <w:rPr>
          <w:rFonts w:ascii="Arial" w:hAnsi="Arial" w:cs="Arial"/>
          <w:color w:val="231F20"/>
          <w:sz w:val="20"/>
          <w:szCs w:val="20"/>
        </w:rPr>
      </w:pPr>
    </w:p>
    <w:p w:rsidR="00437F3B" w:rsidRPr="007D63B9" w:rsidRDefault="00437F3B" w:rsidP="007D63B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0" w:right="284" w:hanging="1"/>
        <w:jc w:val="both"/>
        <w:rPr>
          <w:rFonts w:ascii="Arial" w:hAnsi="Arial" w:cs="Arial"/>
          <w:color w:val="231F20"/>
          <w:sz w:val="20"/>
          <w:szCs w:val="20"/>
        </w:rPr>
      </w:pPr>
    </w:p>
    <w:p w:rsidR="00437F3B" w:rsidRPr="007D63B9" w:rsidRDefault="00437F3B" w:rsidP="007D63B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0" w:right="284" w:hanging="1"/>
        <w:jc w:val="both"/>
        <w:rPr>
          <w:rFonts w:ascii="Arial" w:hAnsi="Arial" w:cs="Arial"/>
          <w:color w:val="231F20"/>
          <w:sz w:val="20"/>
          <w:szCs w:val="20"/>
        </w:rPr>
      </w:pPr>
    </w:p>
    <w:p w:rsidR="00437F3B" w:rsidRPr="007D63B9" w:rsidRDefault="00437F3B" w:rsidP="007D63B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0" w:right="284" w:hanging="1"/>
        <w:jc w:val="both"/>
        <w:rPr>
          <w:rFonts w:ascii="Arial" w:hAnsi="Arial" w:cs="Arial"/>
          <w:color w:val="231F20"/>
          <w:sz w:val="20"/>
          <w:szCs w:val="20"/>
        </w:rPr>
      </w:pPr>
    </w:p>
    <w:p w:rsidR="00437F3B" w:rsidRPr="007D63B9" w:rsidRDefault="00437F3B" w:rsidP="007D63B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40" w:right="284" w:hanging="1"/>
        <w:jc w:val="both"/>
        <w:rPr>
          <w:rFonts w:ascii="Arial" w:hAnsi="Arial" w:cs="Arial"/>
          <w:color w:val="231F20"/>
          <w:sz w:val="20"/>
          <w:szCs w:val="20"/>
        </w:rPr>
      </w:pPr>
    </w:p>
    <w:p w:rsidR="00437F3B" w:rsidRPr="007D63B9" w:rsidRDefault="00437F3B" w:rsidP="007D63B9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ind w:left="40"/>
        <w:jc w:val="both"/>
        <w:rPr>
          <w:rFonts w:ascii="Arial" w:hAnsi="Arial" w:cs="Arial"/>
          <w:color w:val="231F20"/>
          <w:sz w:val="20"/>
          <w:szCs w:val="20"/>
        </w:rPr>
      </w:pPr>
      <w:r w:rsidRPr="007D63B9">
        <w:rPr>
          <w:rFonts w:ascii="Arial" w:hAnsi="Arial" w:cs="Arial"/>
          <w:color w:val="231F20"/>
          <w:sz w:val="20"/>
          <w:szCs w:val="20"/>
        </w:rPr>
        <w:t>The following described land was assessed or acquired in the above name(s) and has not thereafter been transferred:</w:t>
      </w:r>
    </w:p>
    <w:p w:rsidR="00437F3B" w:rsidRPr="007D63B9" w:rsidRDefault="00437F3B" w:rsidP="007D63B9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ind w:left="40"/>
        <w:jc w:val="both"/>
        <w:rPr>
          <w:rFonts w:ascii="Arial" w:hAnsi="Arial" w:cs="Arial"/>
          <w:color w:val="231F20"/>
          <w:sz w:val="20"/>
          <w:szCs w:val="20"/>
        </w:rPr>
      </w:pPr>
    </w:p>
    <w:p w:rsidR="00437F3B" w:rsidRPr="007D63B9" w:rsidRDefault="00437F3B" w:rsidP="007D63B9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ind w:left="40"/>
        <w:jc w:val="both"/>
        <w:rPr>
          <w:rFonts w:ascii="Arial" w:hAnsi="Arial" w:cs="Arial"/>
          <w:color w:val="231F20"/>
          <w:sz w:val="20"/>
          <w:szCs w:val="20"/>
        </w:rPr>
      </w:pPr>
    </w:p>
    <w:p w:rsidR="00437F3B" w:rsidRPr="007D63B9" w:rsidRDefault="00437F3B" w:rsidP="007D63B9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ind w:left="40"/>
        <w:jc w:val="both"/>
        <w:rPr>
          <w:rFonts w:ascii="Arial" w:hAnsi="Arial" w:cs="Arial"/>
          <w:color w:val="231F20"/>
          <w:sz w:val="20"/>
          <w:szCs w:val="20"/>
        </w:rPr>
      </w:pPr>
    </w:p>
    <w:p w:rsidR="00437F3B" w:rsidRPr="007D63B9" w:rsidRDefault="00437F3B" w:rsidP="007D63B9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ind w:left="40"/>
        <w:jc w:val="both"/>
        <w:rPr>
          <w:rFonts w:ascii="Arial" w:hAnsi="Arial" w:cs="Arial"/>
          <w:color w:val="231F20"/>
          <w:sz w:val="20"/>
          <w:szCs w:val="20"/>
        </w:rPr>
      </w:pPr>
    </w:p>
    <w:p w:rsidR="00437F3B" w:rsidRPr="007D63B9" w:rsidRDefault="00437F3B" w:rsidP="007D63B9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ind w:left="40"/>
        <w:jc w:val="both"/>
        <w:rPr>
          <w:rFonts w:ascii="Arial" w:hAnsi="Arial" w:cs="Arial"/>
          <w:color w:val="231F20"/>
          <w:sz w:val="20"/>
          <w:szCs w:val="20"/>
        </w:rPr>
      </w:pPr>
    </w:p>
    <w:p w:rsidR="00437F3B" w:rsidRPr="007D63B9" w:rsidRDefault="00437F3B" w:rsidP="007D63B9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ind w:left="40"/>
        <w:jc w:val="both"/>
        <w:rPr>
          <w:rFonts w:ascii="Arial" w:hAnsi="Arial" w:cs="Arial"/>
          <w:color w:val="231F20"/>
          <w:sz w:val="20"/>
          <w:szCs w:val="20"/>
        </w:rPr>
      </w:pPr>
    </w:p>
    <w:p w:rsidR="00437F3B" w:rsidRPr="007D63B9" w:rsidRDefault="00437F3B" w:rsidP="007D63B9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ind w:left="40"/>
        <w:jc w:val="both"/>
        <w:rPr>
          <w:rFonts w:ascii="Arial" w:hAnsi="Arial" w:cs="Arial"/>
          <w:color w:val="231F20"/>
          <w:sz w:val="20"/>
          <w:szCs w:val="20"/>
        </w:rPr>
      </w:pPr>
    </w:p>
    <w:p w:rsidR="00437F3B" w:rsidRPr="007D63B9" w:rsidRDefault="00437F3B" w:rsidP="007D63B9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ind w:left="40"/>
        <w:jc w:val="both"/>
        <w:rPr>
          <w:rFonts w:ascii="Arial" w:hAnsi="Arial" w:cs="Arial"/>
          <w:color w:val="231F20"/>
          <w:sz w:val="20"/>
          <w:szCs w:val="20"/>
        </w:rPr>
      </w:pPr>
    </w:p>
    <w:p w:rsidR="00437F3B" w:rsidRPr="007D63B9" w:rsidRDefault="00437F3B" w:rsidP="007D63B9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ind w:left="39" w:right="314" w:firstLine="62"/>
        <w:jc w:val="both"/>
        <w:rPr>
          <w:rFonts w:ascii="Arial" w:hAnsi="Arial" w:cs="Arial"/>
          <w:color w:val="231F20"/>
          <w:sz w:val="20"/>
          <w:szCs w:val="20"/>
        </w:rPr>
      </w:pPr>
      <w:r w:rsidRPr="007D63B9">
        <w:rPr>
          <w:rFonts w:ascii="Arial" w:hAnsi="Arial" w:cs="Arial"/>
          <w:color w:val="231F20"/>
          <w:sz w:val="20"/>
          <w:szCs w:val="20"/>
        </w:rPr>
        <w:t xml:space="preserve">*And, according to the indices of the County Recorder of said County subsequent to , with respect to said name, the following described mortgages and deeds of trust were acquired in the above name(s) and have not thereafter been assigned nor fully released or </w:t>
      </w:r>
      <w:proofErr w:type="spellStart"/>
      <w:r w:rsidRPr="007D63B9">
        <w:rPr>
          <w:rFonts w:ascii="Arial" w:hAnsi="Arial" w:cs="Arial"/>
          <w:color w:val="231F20"/>
          <w:sz w:val="20"/>
          <w:szCs w:val="20"/>
        </w:rPr>
        <w:t>reconveyed</w:t>
      </w:r>
      <w:proofErr w:type="spellEnd"/>
      <w:r w:rsidRPr="007D63B9">
        <w:rPr>
          <w:rFonts w:ascii="Arial" w:hAnsi="Arial" w:cs="Arial"/>
          <w:color w:val="231F20"/>
          <w:sz w:val="20"/>
          <w:szCs w:val="20"/>
        </w:rPr>
        <w:t>:</w:t>
      </w:r>
    </w:p>
    <w:p w:rsidR="00437F3B" w:rsidRPr="007D63B9" w:rsidRDefault="00437F3B" w:rsidP="007D63B9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ind w:left="40"/>
        <w:jc w:val="both"/>
        <w:rPr>
          <w:rFonts w:ascii="Arial" w:hAnsi="Arial" w:cs="Arial"/>
          <w:i/>
          <w:color w:val="231F20"/>
          <w:sz w:val="20"/>
          <w:szCs w:val="20"/>
        </w:rPr>
      </w:pPr>
      <w:r w:rsidRPr="007D63B9">
        <w:rPr>
          <w:rFonts w:ascii="Arial" w:hAnsi="Arial" w:cs="Arial"/>
          <w:i/>
          <w:color w:val="231F20"/>
          <w:sz w:val="20"/>
          <w:szCs w:val="20"/>
        </w:rPr>
        <w:t>(*Insert upon request, indicating the commencement date of search.)</w:t>
      </w:r>
    </w:p>
    <w:p w:rsidR="00437F3B" w:rsidRDefault="00437F3B"/>
    <w:p w:rsidR="00437F3B" w:rsidRPr="00437F3B" w:rsidRDefault="00437F3B" w:rsidP="00437F3B"/>
    <w:p w:rsidR="00437F3B" w:rsidRPr="00437F3B" w:rsidRDefault="00437F3B" w:rsidP="00437F3B"/>
    <w:p w:rsidR="00437F3B" w:rsidRDefault="00437F3B" w:rsidP="00437F3B"/>
    <w:p w:rsidR="00437F3B" w:rsidRDefault="00437F3B" w:rsidP="00437F3B"/>
    <w:p w:rsidR="00437F3B" w:rsidRDefault="00437F3B" w:rsidP="00437F3B">
      <w:pPr>
        <w:ind w:firstLine="720"/>
      </w:pPr>
    </w:p>
    <w:p w:rsidR="00C64975" w:rsidRPr="00437F3B" w:rsidRDefault="00C64975" w:rsidP="00437F3B"/>
    <w:sectPr w:rsidR="00C64975" w:rsidRPr="00437F3B" w:rsidSect="00437F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1300" w:bottom="0" w:left="13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9FB" w:rsidRDefault="004A09FB" w:rsidP="00437F3B">
      <w:pPr>
        <w:spacing w:after="0" w:line="240" w:lineRule="auto"/>
      </w:pPr>
      <w:r>
        <w:separator/>
      </w:r>
    </w:p>
  </w:endnote>
  <w:endnote w:type="continuationSeparator" w:id="0">
    <w:p w:rsidR="004A09FB" w:rsidRDefault="004A09FB" w:rsidP="0043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F3B" w:rsidRDefault="00437F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F3B" w:rsidRPr="007D63B9" w:rsidRDefault="007D63B9">
    <w:pPr>
      <w:pStyle w:val="Footer"/>
      <w:rPr>
        <w:rFonts w:ascii="Arial" w:hAnsi="Arial" w:cs="Arial"/>
        <w:bCs/>
        <w:sz w:val="18"/>
        <w:szCs w:val="18"/>
      </w:rPr>
    </w:pPr>
    <w:r w:rsidRPr="007D63B9">
      <w:rPr>
        <w:rFonts w:ascii="Arial" w:hAnsi="Arial" w:cs="Arial"/>
        <w:bCs/>
        <w:sz w:val="18"/>
        <w:szCs w:val="18"/>
      </w:rPr>
      <w:t xml:space="preserve">3174306-A CA Property Search Guarantee </w:t>
    </w:r>
    <w:r w:rsidR="00437F3B" w:rsidRPr="007D63B9">
      <w:rPr>
        <w:rFonts w:ascii="Arial" w:hAnsi="Arial" w:cs="Arial"/>
        <w:bCs/>
        <w:sz w:val="18"/>
        <w:szCs w:val="18"/>
      </w:rPr>
      <w:t xml:space="preserve">CLTA Form No. </w:t>
    </w:r>
    <w:r w:rsidR="00437F3B" w:rsidRPr="007D63B9">
      <w:rPr>
        <w:rFonts w:ascii="Arial" w:hAnsi="Arial" w:cs="Arial"/>
        <w:bCs/>
        <w:sz w:val="18"/>
        <w:szCs w:val="18"/>
      </w:rPr>
      <w:t>13 (11-04-16)</w:t>
    </w:r>
    <w:r>
      <w:rPr>
        <w:rFonts w:ascii="Arial" w:hAnsi="Arial" w:cs="Arial"/>
        <w:bCs/>
        <w:sz w:val="18"/>
        <w:szCs w:val="18"/>
      </w:rPr>
      <w:t xml:space="preserve"> Schedule </w:t>
    </w:r>
    <w:r>
      <w:rPr>
        <w:rFonts w:ascii="Arial" w:hAnsi="Arial" w:cs="Arial"/>
        <w:bCs/>
        <w:sz w:val="18"/>
        <w:szCs w:val="18"/>
      </w:rPr>
      <w:t>A</w:t>
    </w:r>
    <w:bookmarkStart w:id="0" w:name="_GoBack"/>
    <w:bookmarkEnd w:id="0"/>
  </w:p>
  <w:p w:rsidR="007D63B9" w:rsidRPr="007D63B9" w:rsidRDefault="007D63B9" w:rsidP="007D63B9">
    <w:pPr>
      <w:pStyle w:val="Footer"/>
      <w:jc w:val="center"/>
      <w:rPr>
        <w:rFonts w:ascii="Arial" w:hAnsi="Arial" w:cs="Arial"/>
        <w:sz w:val="18"/>
        <w:szCs w:val="18"/>
      </w:rPr>
    </w:pPr>
    <w:r w:rsidRPr="007D63B9">
      <w:rPr>
        <w:rFonts w:ascii="Arial" w:hAnsi="Arial" w:cs="Arial"/>
        <w:sz w:val="18"/>
        <w:szCs w:val="18"/>
      </w:rPr>
      <w:t xml:space="preserve">Page </w:t>
    </w:r>
    <w:r w:rsidRPr="007D63B9">
      <w:rPr>
        <w:rFonts w:ascii="Arial" w:hAnsi="Arial" w:cs="Arial"/>
        <w:bCs/>
        <w:sz w:val="18"/>
        <w:szCs w:val="18"/>
      </w:rPr>
      <w:fldChar w:fldCharType="begin"/>
    </w:r>
    <w:r w:rsidRPr="007D63B9">
      <w:rPr>
        <w:rFonts w:ascii="Arial" w:hAnsi="Arial" w:cs="Arial"/>
        <w:bCs/>
        <w:sz w:val="18"/>
        <w:szCs w:val="18"/>
      </w:rPr>
      <w:instrText xml:space="preserve"> PAGE  \* Arabic  \* MERGEFORMAT </w:instrText>
    </w:r>
    <w:r w:rsidRPr="007D63B9">
      <w:rPr>
        <w:rFonts w:ascii="Arial" w:hAnsi="Arial" w:cs="Arial"/>
        <w:bCs/>
        <w:sz w:val="18"/>
        <w:szCs w:val="18"/>
      </w:rPr>
      <w:fldChar w:fldCharType="separate"/>
    </w:r>
    <w:r w:rsidR="002D2050">
      <w:rPr>
        <w:rFonts w:ascii="Arial" w:hAnsi="Arial" w:cs="Arial"/>
        <w:bCs/>
        <w:noProof/>
        <w:sz w:val="18"/>
        <w:szCs w:val="18"/>
      </w:rPr>
      <w:t>1</w:t>
    </w:r>
    <w:r w:rsidRPr="007D63B9">
      <w:rPr>
        <w:rFonts w:ascii="Arial" w:hAnsi="Arial" w:cs="Arial"/>
        <w:bCs/>
        <w:sz w:val="18"/>
        <w:szCs w:val="18"/>
      </w:rPr>
      <w:fldChar w:fldCharType="end"/>
    </w:r>
    <w:r w:rsidRPr="007D63B9">
      <w:rPr>
        <w:rFonts w:ascii="Arial" w:hAnsi="Arial" w:cs="Arial"/>
        <w:sz w:val="18"/>
        <w:szCs w:val="18"/>
      </w:rPr>
      <w:t xml:space="preserve"> of </w:t>
    </w:r>
    <w:r w:rsidRPr="007D63B9">
      <w:rPr>
        <w:rFonts w:ascii="Arial" w:hAnsi="Arial" w:cs="Arial"/>
        <w:bCs/>
        <w:sz w:val="18"/>
        <w:szCs w:val="18"/>
      </w:rPr>
      <w:fldChar w:fldCharType="begin"/>
    </w:r>
    <w:r w:rsidRPr="007D63B9">
      <w:rPr>
        <w:rFonts w:ascii="Arial" w:hAnsi="Arial" w:cs="Arial"/>
        <w:bCs/>
        <w:sz w:val="18"/>
        <w:szCs w:val="18"/>
      </w:rPr>
      <w:instrText xml:space="preserve"> NUMPAGES  \* Arabic  \* MERGEFORMAT </w:instrText>
    </w:r>
    <w:r w:rsidRPr="007D63B9">
      <w:rPr>
        <w:rFonts w:ascii="Arial" w:hAnsi="Arial" w:cs="Arial"/>
        <w:bCs/>
        <w:sz w:val="18"/>
        <w:szCs w:val="18"/>
      </w:rPr>
      <w:fldChar w:fldCharType="separate"/>
    </w:r>
    <w:r w:rsidR="002D2050">
      <w:rPr>
        <w:rFonts w:ascii="Arial" w:hAnsi="Arial" w:cs="Arial"/>
        <w:bCs/>
        <w:noProof/>
        <w:sz w:val="18"/>
        <w:szCs w:val="18"/>
      </w:rPr>
      <w:t>1</w:t>
    </w:r>
    <w:r w:rsidRPr="007D63B9">
      <w:rPr>
        <w:rFonts w:ascii="Arial" w:hAnsi="Arial" w:cs="Arial"/>
        <w:bCs/>
        <w:sz w:val="18"/>
        <w:szCs w:val="18"/>
      </w:rPr>
      <w:fldChar w:fldCharType="end"/>
    </w:r>
  </w:p>
  <w:p w:rsidR="007D63B9" w:rsidRDefault="007D63B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F3B" w:rsidRDefault="00437F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9FB" w:rsidRDefault="004A09FB" w:rsidP="00437F3B">
      <w:pPr>
        <w:spacing w:after="0" w:line="240" w:lineRule="auto"/>
      </w:pPr>
      <w:r>
        <w:separator/>
      </w:r>
    </w:p>
  </w:footnote>
  <w:footnote w:type="continuationSeparator" w:id="0">
    <w:p w:rsidR="004A09FB" w:rsidRDefault="004A09FB" w:rsidP="00437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F3B" w:rsidRDefault="00437F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F3B" w:rsidRDefault="00437F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F3B" w:rsidRDefault="00437F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60" w:hanging="721"/>
      </w:pPr>
      <w:rPr>
        <w:rFonts w:ascii="Arial" w:hAnsi="Arial" w:cs="Arial"/>
        <w:b w:val="0"/>
        <w:bCs w:val="0"/>
        <w:color w:val="231F20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738" w:hanging="721"/>
      </w:pPr>
    </w:lvl>
    <w:lvl w:ilvl="2">
      <w:numFmt w:val="bullet"/>
      <w:lvlText w:val="•"/>
      <w:lvlJc w:val="left"/>
      <w:pPr>
        <w:ind w:left="2616" w:hanging="721"/>
      </w:pPr>
    </w:lvl>
    <w:lvl w:ilvl="3">
      <w:numFmt w:val="bullet"/>
      <w:lvlText w:val="•"/>
      <w:lvlJc w:val="left"/>
      <w:pPr>
        <w:ind w:left="3494" w:hanging="721"/>
      </w:pPr>
    </w:lvl>
    <w:lvl w:ilvl="4">
      <w:numFmt w:val="bullet"/>
      <w:lvlText w:val="•"/>
      <w:lvlJc w:val="left"/>
      <w:pPr>
        <w:ind w:left="4372" w:hanging="721"/>
      </w:pPr>
    </w:lvl>
    <w:lvl w:ilvl="5">
      <w:numFmt w:val="bullet"/>
      <w:lvlText w:val="•"/>
      <w:lvlJc w:val="left"/>
      <w:pPr>
        <w:ind w:left="5250" w:hanging="721"/>
      </w:pPr>
    </w:lvl>
    <w:lvl w:ilvl="6">
      <w:numFmt w:val="bullet"/>
      <w:lvlText w:val="•"/>
      <w:lvlJc w:val="left"/>
      <w:pPr>
        <w:ind w:left="6128" w:hanging="721"/>
      </w:pPr>
    </w:lvl>
    <w:lvl w:ilvl="7">
      <w:numFmt w:val="bullet"/>
      <w:lvlText w:val="•"/>
      <w:lvlJc w:val="left"/>
      <w:pPr>
        <w:ind w:left="7006" w:hanging="721"/>
      </w:pPr>
    </w:lvl>
    <w:lvl w:ilvl="8">
      <w:numFmt w:val="bullet"/>
      <w:lvlText w:val="•"/>
      <w:lvlJc w:val="left"/>
      <w:pPr>
        <w:ind w:left="7884" w:hanging="72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3B"/>
    <w:rsid w:val="000651D2"/>
    <w:rsid w:val="002D2050"/>
    <w:rsid w:val="002D390F"/>
    <w:rsid w:val="00437F3B"/>
    <w:rsid w:val="004A09FB"/>
    <w:rsid w:val="006F10C8"/>
    <w:rsid w:val="007D3648"/>
    <w:rsid w:val="007D63B9"/>
    <w:rsid w:val="00920A80"/>
    <w:rsid w:val="00C64975"/>
    <w:rsid w:val="00C821F5"/>
    <w:rsid w:val="00F1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A7BDA6-004C-4E37-AE70-5838D696D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648"/>
  </w:style>
  <w:style w:type="paragraph" w:styleId="Heading1">
    <w:name w:val="heading 1"/>
    <w:basedOn w:val="Normal"/>
    <w:next w:val="Normal"/>
    <w:link w:val="Heading1Char"/>
    <w:uiPriority w:val="9"/>
    <w:qFormat/>
    <w:rsid w:val="007D36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7D3648"/>
    <w:rPr>
      <w:b/>
      <w:bCs/>
    </w:rPr>
  </w:style>
  <w:style w:type="character" w:styleId="Emphasis">
    <w:name w:val="Emphasis"/>
    <w:basedOn w:val="DefaultParagraphFont"/>
    <w:uiPriority w:val="20"/>
    <w:qFormat/>
    <w:rsid w:val="007D364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7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F3B"/>
  </w:style>
  <w:style w:type="paragraph" w:styleId="Footer">
    <w:name w:val="footer"/>
    <w:basedOn w:val="Normal"/>
    <w:link w:val="FooterChar"/>
    <w:uiPriority w:val="99"/>
    <w:unhideWhenUsed/>
    <w:rsid w:val="00437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F3B"/>
  </w:style>
  <w:style w:type="paragraph" w:styleId="BalloonText">
    <w:name w:val="Balloon Text"/>
    <w:basedOn w:val="Normal"/>
    <w:link w:val="BalloonTextChar"/>
    <w:uiPriority w:val="99"/>
    <w:semiHidden/>
    <w:unhideWhenUsed/>
    <w:rsid w:val="00437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Thoms</dc:creator>
  <cp:lastModifiedBy>Debbie Thoms</cp:lastModifiedBy>
  <cp:revision>2</cp:revision>
  <dcterms:created xsi:type="dcterms:W3CDTF">2021-10-12T19:29:00Z</dcterms:created>
  <dcterms:modified xsi:type="dcterms:W3CDTF">2021-10-12T19:29:00Z</dcterms:modified>
</cp:coreProperties>
</file>